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BC" w:rsidRPr="00DF5C78" w:rsidRDefault="00FE3FBC" w:rsidP="00B13489">
      <w:pPr>
        <w:jc w:val="both"/>
        <w:rPr>
          <w:b/>
          <w:bCs/>
          <w:sz w:val="22"/>
          <w:szCs w:val="22"/>
        </w:rPr>
      </w:pPr>
    </w:p>
    <w:p w:rsidR="00B13489" w:rsidRPr="00DF5C78" w:rsidRDefault="00C9456A" w:rsidP="00B13489">
      <w:pPr>
        <w:ind w:firstLine="540"/>
        <w:rPr>
          <w:b/>
          <w:bCs/>
          <w:sz w:val="22"/>
          <w:szCs w:val="22"/>
        </w:rPr>
      </w:pPr>
      <w:r w:rsidRPr="00DF5C78">
        <w:rPr>
          <w:b/>
          <w:bCs/>
          <w:sz w:val="22"/>
          <w:szCs w:val="22"/>
        </w:rPr>
        <w:t xml:space="preserve">Помощник прокурора </w:t>
      </w:r>
      <w:r w:rsidR="00312FE0">
        <w:rPr>
          <w:b/>
          <w:bCs/>
          <w:sz w:val="22"/>
          <w:szCs w:val="22"/>
        </w:rPr>
        <w:t xml:space="preserve">Логвинова В.А. </w:t>
      </w:r>
      <w:bookmarkStart w:id="0" w:name="_GoBack"/>
      <w:bookmarkEnd w:id="0"/>
      <w:r w:rsidRPr="00DF5C78">
        <w:rPr>
          <w:b/>
          <w:bCs/>
          <w:sz w:val="22"/>
          <w:szCs w:val="22"/>
        </w:rPr>
        <w:t xml:space="preserve">разъясняет </w:t>
      </w:r>
    </w:p>
    <w:p w:rsidR="00B13489" w:rsidRPr="00DF5C78" w:rsidRDefault="00B13489" w:rsidP="00B13489">
      <w:pPr>
        <w:ind w:firstLine="540"/>
        <w:jc w:val="center"/>
        <w:rPr>
          <w:sz w:val="22"/>
          <w:szCs w:val="22"/>
        </w:rPr>
      </w:pPr>
    </w:p>
    <w:p w:rsidR="00312FE0" w:rsidRPr="00312FE0" w:rsidRDefault="00312FE0" w:rsidP="00312FE0">
      <w:pPr>
        <w:pStyle w:val="a9"/>
        <w:shd w:val="clear" w:color="auto" w:fill="FFFFFF"/>
        <w:ind w:firstLine="709"/>
        <w:jc w:val="both"/>
        <w:rPr>
          <w:color w:val="333333"/>
          <w:sz w:val="22"/>
          <w:szCs w:val="22"/>
        </w:rPr>
      </w:pPr>
      <w:r w:rsidRPr="00312FE0">
        <w:rPr>
          <w:color w:val="333333"/>
          <w:sz w:val="22"/>
          <w:szCs w:val="22"/>
        </w:rPr>
        <w:t>Работодатель обязан ежегодно предоставлять отпуск каждо</w:t>
      </w:r>
      <w:r>
        <w:rPr>
          <w:color w:val="333333"/>
          <w:sz w:val="22"/>
          <w:szCs w:val="22"/>
        </w:rPr>
        <w:t>му сотруднику согласно графику.</w:t>
      </w:r>
    </w:p>
    <w:p w:rsidR="00312FE0" w:rsidRPr="00312FE0" w:rsidRDefault="00312FE0" w:rsidP="00312FE0">
      <w:pPr>
        <w:pStyle w:val="a9"/>
        <w:shd w:val="clear" w:color="auto" w:fill="FFFFFF"/>
        <w:ind w:firstLine="709"/>
        <w:jc w:val="both"/>
        <w:rPr>
          <w:color w:val="333333"/>
          <w:sz w:val="22"/>
          <w:szCs w:val="22"/>
        </w:rPr>
      </w:pPr>
      <w:r w:rsidRPr="00312FE0">
        <w:rPr>
          <w:color w:val="333333"/>
          <w:sz w:val="22"/>
          <w:szCs w:val="22"/>
        </w:rPr>
        <w:t>Очередность предоставления оплачиваемых отпусков определяется ежегодно в соответствии с графиком отпусков, утвержденных работодателем с учетом мнения выборного органа первичной профсоюзной организации не позднее чем за две недели до наступления календарного года.</w:t>
      </w:r>
    </w:p>
    <w:p w:rsidR="00312FE0" w:rsidRPr="00312FE0" w:rsidRDefault="00312FE0" w:rsidP="00312FE0">
      <w:pPr>
        <w:pStyle w:val="a9"/>
        <w:shd w:val="clear" w:color="auto" w:fill="FFFFFF"/>
        <w:ind w:firstLine="709"/>
        <w:jc w:val="both"/>
        <w:rPr>
          <w:color w:val="333333"/>
          <w:sz w:val="22"/>
          <w:szCs w:val="22"/>
        </w:rPr>
      </w:pPr>
      <w:r w:rsidRPr="00312FE0">
        <w:rPr>
          <w:color w:val="333333"/>
          <w:sz w:val="22"/>
          <w:szCs w:val="22"/>
        </w:rPr>
        <w:t>График отпусков обязателен как для работодателя, так и для работника.</w:t>
      </w:r>
    </w:p>
    <w:p w:rsidR="00312FE0" w:rsidRPr="00312FE0" w:rsidRDefault="00312FE0" w:rsidP="00312FE0">
      <w:pPr>
        <w:pStyle w:val="a9"/>
        <w:shd w:val="clear" w:color="auto" w:fill="FFFFFF"/>
        <w:ind w:firstLine="709"/>
        <w:jc w:val="both"/>
        <w:rPr>
          <w:color w:val="333333"/>
          <w:sz w:val="22"/>
          <w:szCs w:val="22"/>
        </w:rPr>
      </w:pPr>
      <w:r w:rsidRPr="00312FE0">
        <w:rPr>
          <w:color w:val="333333"/>
          <w:sz w:val="22"/>
          <w:szCs w:val="22"/>
        </w:rPr>
        <w:t>Работник должен быть извещен о времени начала отпуска под роспись не позднее чем за две недели до его начала</w:t>
      </w:r>
    </w:p>
    <w:p w:rsidR="00312FE0" w:rsidRPr="00312FE0" w:rsidRDefault="00312FE0" w:rsidP="00312FE0">
      <w:pPr>
        <w:pStyle w:val="a9"/>
        <w:shd w:val="clear" w:color="auto" w:fill="FFFFFF"/>
        <w:ind w:firstLine="709"/>
        <w:jc w:val="both"/>
        <w:rPr>
          <w:color w:val="333333"/>
          <w:sz w:val="22"/>
          <w:szCs w:val="22"/>
        </w:rPr>
      </w:pPr>
      <w:r w:rsidRPr="00312FE0">
        <w:rPr>
          <w:color w:val="333333"/>
          <w:sz w:val="22"/>
          <w:szCs w:val="22"/>
        </w:rPr>
        <w:t>В соответствии со ст. 124 Трудового кодекса Российской Федерации если работник заболел во время своего ежегодного оплачиваемого отпуска (основного или дополнительного), то отпуск должен быть продлен или перенесен на другой срок.</w:t>
      </w:r>
    </w:p>
    <w:p w:rsidR="00312FE0" w:rsidRPr="00312FE0" w:rsidRDefault="00312FE0" w:rsidP="00312FE0">
      <w:pPr>
        <w:pStyle w:val="a9"/>
        <w:shd w:val="clear" w:color="auto" w:fill="FFFFFF"/>
        <w:ind w:firstLine="709"/>
        <w:jc w:val="both"/>
        <w:rPr>
          <w:color w:val="333333"/>
          <w:sz w:val="22"/>
          <w:szCs w:val="22"/>
        </w:rPr>
      </w:pPr>
      <w:r w:rsidRPr="00312FE0">
        <w:rPr>
          <w:color w:val="333333"/>
          <w:sz w:val="22"/>
          <w:szCs w:val="22"/>
        </w:rPr>
        <w:t xml:space="preserve">Ежегодный отпуск продлевается автоматически на все дни болезни, которые пришлись на период этого отпуска. Основанием для продления является листок нетрудоспособности, который в случае болезни в период ежегодного отпуска выдается в общем порядке. </w:t>
      </w:r>
    </w:p>
    <w:p w:rsidR="00312FE0" w:rsidRPr="00312FE0" w:rsidRDefault="00312FE0" w:rsidP="00312FE0">
      <w:pPr>
        <w:pStyle w:val="a9"/>
        <w:shd w:val="clear" w:color="auto" w:fill="FFFFFF"/>
        <w:ind w:firstLine="709"/>
        <w:jc w:val="both"/>
        <w:rPr>
          <w:color w:val="333333"/>
          <w:sz w:val="22"/>
          <w:szCs w:val="22"/>
        </w:rPr>
      </w:pPr>
      <w:r w:rsidRPr="00312FE0">
        <w:rPr>
          <w:color w:val="333333"/>
          <w:sz w:val="22"/>
          <w:szCs w:val="22"/>
        </w:rPr>
        <w:t>Работник может выйти на работу после окончания ежегодного отпуска и подать заявление о переносе его дней, которые не были использованы из-за болезни. В заявлении работнику необходимо указать причину переноса отпуска (болезнь), а также даты, на которые он желает перенести оставшуюся часть отпуска. К заявлению необходимо приложить листок нетрудоспособности. Тогда отпуск может быть перенесен на другой срок.</w:t>
      </w:r>
    </w:p>
    <w:p w:rsidR="00312FE0" w:rsidRPr="00312FE0" w:rsidRDefault="00312FE0" w:rsidP="00312FE0">
      <w:pPr>
        <w:pStyle w:val="a9"/>
        <w:shd w:val="clear" w:color="auto" w:fill="FFFFFF"/>
        <w:ind w:firstLine="709"/>
        <w:jc w:val="both"/>
        <w:rPr>
          <w:color w:val="333333"/>
          <w:sz w:val="22"/>
          <w:szCs w:val="22"/>
        </w:rPr>
      </w:pPr>
      <w:r w:rsidRPr="00312FE0">
        <w:rPr>
          <w:color w:val="333333"/>
          <w:sz w:val="22"/>
          <w:szCs w:val="22"/>
        </w:rPr>
        <w:t xml:space="preserve">Федеральным законом от 09.03.2021 № 34-ФЗ «О внесении изменений в статью 262.2 Трудового кодекса Российской Федерации» внесены изменения, в соответствии с которыми работодателем ежегодный отпуск в любое время должен предоставляться по желанию сотрудников, имеющих трех и более детей в возрасте до восемнадцати лет. При этом хотя бы один ребенок должен быть младше четырнадцати лет. Ранее льготой были вправе воспользоваться многодетные работники, только если все дети младше 12 лет. </w:t>
      </w:r>
    </w:p>
    <w:p w:rsidR="00312FE0" w:rsidRPr="00312FE0" w:rsidRDefault="00312FE0" w:rsidP="00312FE0">
      <w:pPr>
        <w:pStyle w:val="a9"/>
        <w:shd w:val="clear" w:color="auto" w:fill="FFFFFF"/>
        <w:ind w:firstLine="709"/>
        <w:jc w:val="both"/>
        <w:rPr>
          <w:color w:val="333333"/>
          <w:sz w:val="22"/>
          <w:szCs w:val="22"/>
        </w:rPr>
      </w:pPr>
    </w:p>
    <w:p w:rsidR="00312FE0" w:rsidRPr="00312FE0" w:rsidRDefault="00312FE0" w:rsidP="00312FE0">
      <w:pPr>
        <w:pStyle w:val="a9"/>
        <w:shd w:val="clear" w:color="auto" w:fill="FFFFFF"/>
        <w:ind w:firstLine="709"/>
        <w:jc w:val="both"/>
        <w:rPr>
          <w:color w:val="333333"/>
          <w:sz w:val="22"/>
          <w:szCs w:val="22"/>
        </w:rPr>
      </w:pPr>
    </w:p>
    <w:p w:rsidR="00312FE0" w:rsidRPr="00312FE0" w:rsidRDefault="00312FE0" w:rsidP="00312FE0">
      <w:pPr>
        <w:pStyle w:val="a9"/>
        <w:shd w:val="clear" w:color="auto" w:fill="FFFFFF"/>
        <w:ind w:firstLine="709"/>
        <w:jc w:val="both"/>
        <w:rPr>
          <w:color w:val="333333"/>
          <w:sz w:val="22"/>
          <w:szCs w:val="22"/>
        </w:rPr>
      </w:pPr>
    </w:p>
    <w:p w:rsidR="00312FE0" w:rsidRPr="00312FE0" w:rsidRDefault="00312FE0" w:rsidP="00312FE0">
      <w:pPr>
        <w:pStyle w:val="a9"/>
        <w:shd w:val="clear" w:color="auto" w:fill="FFFFFF"/>
        <w:ind w:firstLine="709"/>
        <w:jc w:val="both"/>
        <w:rPr>
          <w:color w:val="333333"/>
          <w:sz w:val="22"/>
          <w:szCs w:val="22"/>
        </w:rPr>
      </w:pPr>
    </w:p>
    <w:p w:rsidR="00A46EBB" w:rsidRPr="00DF5C78" w:rsidRDefault="00A46EBB" w:rsidP="00312F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sectPr w:rsidR="00A46EBB" w:rsidRPr="00DF5C78" w:rsidSect="0020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BB" w:rsidRDefault="00A46EBB" w:rsidP="00A46EBB">
      <w:r>
        <w:separator/>
      </w:r>
    </w:p>
  </w:endnote>
  <w:endnote w:type="continuationSeparator" w:id="0">
    <w:p w:rsidR="00A46EBB" w:rsidRDefault="00A46EBB" w:rsidP="00A4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BB" w:rsidRDefault="00A46EBB" w:rsidP="00A46EBB">
      <w:r>
        <w:separator/>
      </w:r>
    </w:p>
  </w:footnote>
  <w:footnote w:type="continuationSeparator" w:id="0">
    <w:p w:rsidR="00A46EBB" w:rsidRDefault="00A46EBB" w:rsidP="00A4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B6E"/>
    <w:rsid w:val="00165B57"/>
    <w:rsid w:val="002021E5"/>
    <w:rsid w:val="00312FE0"/>
    <w:rsid w:val="003C5B1C"/>
    <w:rsid w:val="005670EE"/>
    <w:rsid w:val="005F3B6E"/>
    <w:rsid w:val="007A62AE"/>
    <w:rsid w:val="007B6A00"/>
    <w:rsid w:val="009F0906"/>
    <w:rsid w:val="00A46EBB"/>
    <w:rsid w:val="00AC7A87"/>
    <w:rsid w:val="00B13489"/>
    <w:rsid w:val="00B60B6B"/>
    <w:rsid w:val="00C71484"/>
    <w:rsid w:val="00C9456A"/>
    <w:rsid w:val="00DF5C78"/>
    <w:rsid w:val="00EC5EFA"/>
    <w:rsid w:val="00FE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F253"/>
  <w15:docId w15:val="{691CC1E8-DCDD-4E9C-AF3C-24FB6EB0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6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6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E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5EF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DF5C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9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4505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00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4010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7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Иван Александрович</dc:creator>
  <cp:keywords/>
  <dc:description/>
  <cp:lastModifiedBy>Панасенко Иван Александрович</cp:lastModifiedBy>
  <cp:revision>14</cp:revision>
  <cp:lastPrinted>2022-06-29T16:49:00Z</cp:lastPrinted>
  <dcterms:created xsi:type="dcterms:W3CDTF">2022-04-12T17:25:00Z</dcterms:created>
  <dcterms:modified xsi:type="dcterms:W3CDTF">2023-06-28T16:03:00Z</dcterms:modified>
</cp:coreProperties>
</file>